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444" w:rsidRDefault="003D3443" w:rsidP="003D3443">
      <w:pPr>
        <w:pStyle w:val="1"/>
      </w:pPr>
      <w:bookmarkStart w:id="0" w:name="block-78500652"/>
      <w:r w:rsidRPr="003D3443">
        <w:rPr>
          <w:noProof/>
        </w:rPr>
        <w:drawing>
          <wp:inline distT="0" distB="0" distL="0" distR="0">
            <wp:extent cx="5940425" cy="7898652"/>
            <wp:effectExtent l="0" t="0" r="3175" b="7620"/>
            <wp:docPr id="2" name="Рисунок 2" descr="C:\Users\Администрация\Desktop\СКАНЫ\ОБЗР 10 11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ция\Desktop\СКАНЫ\ОБЗР 10 11 20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443" w:rsidRDefault="003D344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3D3443" w:rsidRDefault="003D344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F97232" w:rsidRPr="00560C38" w:rsidRDefault="009F52E5">
      <w:pPr>
        <w:spacing w:after="0" w:line="264" w:lineRule="auto"/>
        <w:ind w:left="120"/>
        <w:jc w:val="both"/>
      </w:pPr>
      <w:bookmarkStart w:id="1" w:name="_GoBack"/>
      <w:bookmarkEnd w:id="1"/>
      <w:r w:rsidRPr="00560C38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F97232" w:rsidRPr="009F52E5" w:rsidRDefault="009F52E5" w:rsidP="008A2F14">
      <w:pPr>
        <w:spacing w:after="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F97232" w:rsidRPr="009F52E5" w:rsidRDefault="009F52E5" w:rsidP="009F52E5">
      <w:pPr>
        <w:spacing w:after="0" w:line="2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Программа ОБЗР обеспечивает: </w:t>
      </w:r>
    </w:p>
    <w:p w:rsidR="00F97232" w:rsidRPr="009F52E5" w:rsidRDefault="009F52E5" w:rsidP="009F52E5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F97232" w:rsidRPr="009F52E5" w:rsidRDefault="009F52E5" w:rsidP="009F52E5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 w:rsidR="00F97232" w:rsidRPr="009F52E5" w:rsidRDefault="009F52E5" w:rsidP="009F52E5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:rsidR="00F97232" w:rsidRPr="009F52E5" w:rsidRDefault="009F52E5" w:rsidP="009F52E5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«ОСНОВЫ БЕЗОПАСНОСТИ И ЗАЩИТЫ РОДИНЫ»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1. «Безопасное и устойчивое развитие личности, общества, государства».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2. «Основы военной подготовки».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3. «Культура безопасности жизнедеятельности в современном обществе».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4. «Безопасность в быту».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5. «Безопасность на транспорте».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6. «Безопасность в общественных местах».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7. «Безопасность в природной среде».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8. «Основы медицинских знаний. Оказание первой помощи».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lastRenderedPageBreak/>
        <w:t>Модуль № 9. «Безопасность в социуме».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10. «Безопасность в информационном пространстве».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Модуль № 11. «Основы противодействия экстремизму и терроризму».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333333"/>
          <w:sz w:val="24"/>
          <w:szCs w:val="24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 w:rsidR="00F97232" w:rsidRPr="009F52E5" w:rsidRDefault="009F52E5" w:rsidP="009F52E5">
      <w:pPr>
        <w:spacing w:after="0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</w:t>
      </w:r>
      <w:r w:rsidRPr="009F52E5">
        <w:rPr>
          <w:rFonts w:ascii="Times New Roman" w:hAnsi="Times New Roman"/>
          <w:color w:val="000000"/>
          <w:sz w:val="24"/>
          <w:szCs w:val="24"/>
        </w:rPr>
        <w:lastRenderedPageBreak/>
        <w:t>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F97232" w:rsidRPr="00560C38" w:rsidRDefault="009F52E5" w:rsidP="008A2F14">
      <w:pPr>
        <w:spacing w:after="0" w:line="264" w:lineRule="auto"/>
        <w:ind w:firstLine="600"/>
      </w:pPr>
      <w:r w:rsidRPr="00560C38">
        <w:rPr>
          <w:rFonts w:ascii="Times New Roman" w:hAnsi="Times New Roman"/>
          <w:b/>
          <w:color w:val="000000"/>
          <w:sz w:val="28"/>
        </w:rPr>
        <w:t>ЦЕЛЬ ИЗУЧЕНИЯ УЧЕБНОГО ПРЕДМЕТА «ОСНОВЫ БЕЗОПАСНОСТИ И ЗАЩИТЫ РОДИНЫ»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F97232" w:rsidRDefault="009F52E5" w:rsidP="009F52E5">
      <w:pPr>
        <w:spacing w:after="0" w:line="264" w:lineRule="auto"/>
        <w:ind w:firstLine="600"/>
        <w:rPr>
          <w:rFonts w:ascii="Times New Roman" w:hAnsi="Times New Roman"/>
          <w:color w:val="000000"/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F97232" w:rsidRPr="00560C38" w:rsidRDefault="009F52E5">
      <w:pPr>
        <w:spacing w:after="0" w:line="264" w:lineRule="auto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МЕСТО УЧЕБНОГО ПРЕДМЕТА «ОСНОВЫ БЕЗОПАСНОСТИ И ЗАЩИТЫ РОДИНЫ» В УЧЕБНОМ ПЛАНЕ</w:t>
      </w:r>
    </w:p>
    <w:p w:rsidR="00F97232" w:rsidRPr="00560C38" w:rsidRDefault="00F97232">
      <w:pPr>
        <w:spacing w:after="0" w:line="264" w:lineRule="auto"/>
        <w:ind w:left="120"/>
        <w:jc w:val="both"/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F97232" w:rsidRPr="00560C38" w:rsidRDefault="00F97232">
      <w:pPr>
        <w:sectPr w:rsidR="00F97232" w:rsidRPr="00560C38">
          <w:pgSz w:w="11906" w:h="16383"/>
          <w:pgMar w:top="1134" w:right="850" w:bottom="1134" w:left="1701" w:header="720" w:footer="720" w:gutter="0"/>
          <w:cols w:space="720"/>
        </w:sectPr>
      </w:pPr>
    </w:p>
    <w:p w:rsidR="009F52E5" w:rsidRPr="009F52E5" w:rsidRDefault="009F52E5" w:rsidP="009F52E5">
      <w:pPr>
        <w:spacing w:after="0" w:line="264" w:lineRule="auto"/>
        <w:ind w:left="120"/>
        <w:jc w:val="both"/>
      </w:pPr>
      <w:bookmarkStart w:id="2" w:name="block-78500646"/>
      <w:bookmarkEnd w:id="0"/>
      <w:r w:rsidRPr="009F52E5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9F52E5" w:rsidRPr="009F52E5" w:rsidRDefault="009F52E5" w:rsidP="009F52E5">
      <w:pPr>
        <w:spacing w:after="0" w:line="120" w:lineRule="auto"/>
        <w:ind w:left="120"/>
        <w:jc w:val="both"/>
      </w:pPr>
    </w:p>
    <w:p w:rsidR="009F52E5" w:rsidRPr="009F52E5" w:rsidRDefault="009F52E5" w:rsidP="009F52E5">
      <w:pPr>
        <w:spacing w:after="0"/>
        <w:ind w:left="120"/>
      </w:pPr>
      <w:r w:rsidRPr="009F52E5">
        <w:rPr>
          <w:rFonts w:ascii="Times New Roman" w:hAnsi="Times New Roman"/>
          <w:b/>
          <w:color w:val="000000"/>
          <w:sz w:val="28"/>
        </w:rPr>
        <w:t>Модуль № 1 «Безопасное и устойчивое развитие личности, общества, государства»:</w:t>
      </w:r>
    </w:p>
    <w:p w:rsidR="00F97232" w:rsidRPr="009F52E5" w:rsidRDefault="009F52E5" w:rsidP="008A2F14">
      <w:pPr>
        <w:spacing w:after="0" w:line="264" w:lineRule="auto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правовая основа обеспечения национальной безопасности;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принципы обеспечения национальной безопасности;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взаимодействие личности, государства и общества в реализации национальных приоритетов;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роль правоохранительных органов и специальных служб в обеспечении национальной безопасности;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роль личности, общества и государства в предупреждении противоправной деятельности;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территориальный и функциональный принцип организации РСЧС, её задачи и примеры их решения;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права и обязанности граждан в области защиты от чрезвычайных ситуаций;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задачи гражданской обороны;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права и обязанности граждан Российской Федерации в области гражданской обороны;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:rsidR="00F97232" w:rsidRPr="009F52E5" w:rsidRDefault="00F97232" w:rsidP="008A2F14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8A2F14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роль Вооружённых Сил Российской Федерации в обеспечении национальной безопасности.</w:t>
      </w:r>
    </w:p>
    <w:p w:rsidR="00F97232" w:rsidRPr="00560C38" w:rsidRDefault="00F97232">
      <w:pPr>
        <w:spacing w:after="0"/>
        <w:ind w:left="120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2. «Основы военной подготовки»: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основы общевойскового боя;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понятия общевойскового боя (бой, удар, огонь, маневр);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lastRenderedPageBreak/>
        <w:t>виды маневра;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походный, предбоевой и боевой порядок действия подразделений;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оборона, ее задачи и принципы;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наступление, задачи и способы;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требования курса стрельб по организации, порядку и мерам безопасности во время стрельб и тренировок;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обращения с оружием;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изучение условий выполнения упражнения начальных стрельб из стрелкового оружия;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способы удержания оружия и правильность прицеливания;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перспективы и тенденции развития современного стрелкового оружия;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история возникновения и развития робототехнических комплексов;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конструктивные особенности БПЛА квадрокоптерного типа;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история возникновения и развития радиосвязи;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радиосвязь, назначение и основные требования;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предназначение, общее устройство и тактико-технические характеристики переносных радиостанций;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местность как элемент боевой обстановки;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шанцевый инструмент, его назначение, применение и сбережение;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порядок оборудования позиции отделения;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назначение, размеры и последовательность оборудования окопа для стрелка;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понятие оружия массового поражения, история его развития, примеры применения, его роль в современном бою;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поражающие факторы ядерных взрывов;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отравляющие вещества, их назначение и классификация;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внешние признаки применения бактериологического (биологического) оружия;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зажигательное оружие и способы защиты от него;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состав и назначение штатных и подручных средств первой помощи;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виды боевых ранений и опасность их получения;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алгоритм оказания первой помощи при различных состояниях;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условные зоны оказания первой помощи;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характеристика особенностей «красной», «желтой» и «зеленой» зон;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объем мероприятий первой помощи в «красной», «желтой» и «зеленой» зонах;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порядок выполнения мероприятий первой помощи в «красной», «желтой» и «зеленой» зонах;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особенности прохождения службы по призыву, освоение военно-учетных специальностей;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особенности прохождения службы по контракту;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</w:t>
      </w:r>
      <w:r w:rsidRPr="009F52E5">
        <w:rPr>
          <w:rFonts w:ascii="Times New Roman" w:hAnsi="Times New Roman"/>
          <w:color w:val="000000"/>
          <w:sz w:val="24"/>
          <w:szCs w:val="24"/>
        </w:rPr>
        <w:lastRenderedPageBreak/>
        <w:t>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военно-учебные заведение и военно-учебные центры.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понятие «культура безопасности», его значение в жизни человека, общества, государства;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соотношение понятий «опасность», «безопасность», «риск» (угроза);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соотношение понятий «опасная ситуация», «чрезвычайная ситуация»;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общие принципы (правила) безопасного поведения;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понятия «виктимность», «виктимное поведение», «безопасное поведение»;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влияние действий и поступков человека на его безопасность и благополучие; 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действия, позволяющие предвидеть опасность;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действия, позволяющие избежать опасности;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действия в опасной и чрезвычайной ситуациях;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риск-ориентированное мышление как основа обеспечения безопасности;</w:t>
      </w: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риск-ориентированный подход к обеспечению безопасности личности, общества, государства.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4. «Безопасность в быту»:</w:t>
      </w:r>
    </w:p>
    <w:p w:rsidR="00F97232" w:rsidRPr="009F52E5" w:rsidRDefault="00F97232" w:rsidP="009F52E5">
      <w:pPr>
        <w:spacing w:after="0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источники опасности в быту, их классификация;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общие правила безопасного поведения;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защита прав потребителя;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поведения при осуществлении покупок в Интернете;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предупреждение бытовых травм;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правила безопасного поведения при обращении и газовыми и электрическими приборами;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последствия электротравмы;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lastRenderedPageBreak/>
        <w:t xml:space="preserve">порядок проведения сердечно-легочной реанимации; 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правила пожарной безопасности в быту;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термические и химические ожоги, первая помощь при ожогах;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коммуникация с соседями;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меры по предупреждению преступлений;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аварии на коммунальных системах жизнеобеспечения;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поведения в ситуации аварии на коммунальной системе;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порядок вызова аварийных служб и взаимодействия с ними;</w:t>
      </w:r>
    </w:p>
    <w:p w:rsidR="00F97232" w:rsidRPr="009F52E5" w:rsidRDefault="00F97232" w:rsidP="009F52E5">
      <w:pPr>
        <w:spacing w:after="0" w:line="264" w:lineRule="auto"/>
        <w:ind w:left="120"/>
        <w:rPr>
          <w:sz w:val="24"/>
          <w:szCs w:val="24"/>
        </w:rPr>
      </w:pPr>
    </w:p>
    <w:p w:rsidR="00F97232" w:rsidRPr="009F52E5" w:rsidRDefault="009F52E5" w:rsidP="009F52E5">
      <w:pPr>
        <w:spacing w:after="0" w:line="264" w:lineRule="auto"/>
        <w:ind w:firstLine="600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действия в экстренных случаях.</w:t>
      </w:r>
    </w:p>
    <w:p w:rsidR="00F97232" w:rsidRPr="00560C38" w:rsidRDefault="00F97232">
      <w:pPr>
        <w:spacing w:after="0"/>
        <w:ind w:left="120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5. «Безопасность на транспорте»: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история появления правил дорожного движения и причины их изменчивости;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риск-ориентированный подход к обеспечению безопасности на транспорте;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взаимосвязь безопасности водителя и пассажира;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правила безопасного поведения при поездке в легковом автомобиле, автобусе;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ответственность водителя, ответственность пассажира;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представления о знаниях и навыках, необходимых водителю;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F97232" w:rsidRPr="009F52E5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9F52E5">
        <w:rPr>
          <w:rFonts w:ascii="Times New Roman" w:hAnsi="Times New Roman"/>
          <w:color w:val="000000"/>
          <w:sz w:val="24"/>
          <w:szCs w:val="24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3D279C" w:rsidRDefault="003D279C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3D279C" w:rsidRDefault="003D279C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3D279C" w:rsidRDefault="003D279C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lastRenderedPageBreak/>
        <w:t>Модуль № 6. «Безопасность в общественных местах»:</w:t>
      </w:r>
    </w:p>
    <w:p w:rsidR="00F97232" w:rsidRPr="00560C38" w:rsidRDefault="00F97232">
      <w:pPr>
        <w:spacing w:after="0"/>
        <w:ind w:left="120"/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общественные места и их классификация;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порядок действий при риске возникновения или возникновении толпы, давки;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безопасного поведения при проявлении агрессии;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порядок действий в ситуации, если вы обнаружили потерявшегося человека;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меры безопасности и порядок действий при угрозе обрушения зданий и отдельных конструкций;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меры безопасности и порядок поведения при угрозе, в случае террористического акта.</w:t>
      </w:r>
    </w:p>
    <w:p w:rsidR="00F97232" w:rsidRPr="00560C38" w:rsidRDefault="00F97232">
      <w:pPr>
        <w:spacing w:after="0"/>
        <w:ind w:left="120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7. «Безопасность в природной среде»: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отдых на природе, источники опасности в природной среде;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основные правила безопасного поведения в лесу, в горах, на водоёмах; 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общие правила безопасности в походе;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особенности обеспечения безопасности в лыжном походе;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особенности обеспечения безопасности в водном походе;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особенности обеспечения безопасности в горном походе;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ориентирование на местности;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карты, традиционные и современные средства навигации (компас, GPS);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порядок действий в случаях, когда человек потерялся в природной среде;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источники опасности в автономных условия;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сооружение убежища, получение воды и питания;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природные чрезвычайные ситуации;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природные пожары, возможности прогнозирования и предупреждения;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безопасного поведения, последствия природных пожаров для людей и окружающей среды;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влияние деятельности человека на природную среду;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причины и источники загрязнения Мирового океана, рек, почвы, космоса;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экологическая грамотность и разумное природопользование.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8. «Основы медицинских знаний. Оказание первой помощи»</w:t>
      </w:r>
    </w:p>
    <w:p w:rsidR="00F97232" w:rsidRPr="00560C38" w:rsidRDefault="00F97232">
      <w:pPr>
        <w:spacing w:after="0"/>
        <w:ind w:left="120"/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понятия «здоровье», «охрана здоровья», «здоровый образ жизни», «лечение», «профилактика»;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составляющие здорового образа жизни: сон, питание, физическая активность, психологическое благополучие;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общие представления об инфекционных заболеваниях;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механизм распространения и способы передачи инфекционных заболеваний; 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чрезвычайные ситуации биолого-социального характера, меры профилактики и защиты;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роль вакцинации, национальный календарь профилактических прививок;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вакцинация по эпидемиологическим показаниям;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значение изобретения вакцины для человечества;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неинфекционные заболевания, самые распространённые неинфекционные заболевания;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факторы риска возникновения сердечно-сосудистых заболеваний;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факторы риска возникновения онкологических заболеваний;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факторы риска возникновения заболеваний дыхательной системы;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факторы риска возникновения эндокринных заболеваний;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меры профилактики неинфекционных заболеваний;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роль диспансеризации в профилактике неинфекционных заболеваний;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психическое здоровье и психологическое благополучие;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критерии психического здоровья и психологического благополучия;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основные факторы, влияющие на психическое здоровье и психологическое благополучие;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меры, направленные на сохранение и укрепление психического здоровья;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 xml:space="preserve">первая помощь, история возникновения скорой медицинской помощи и первой помощи;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состояния, при которых оказывается первая помощь;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мероприятия по оказанию первой помощи;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алгоритм первой помощи;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действия при прибытии скорой медицинской помощи.</w:t>
      </w:r>
    </w:p>
    <w:p w:rsidR="00F97232" w:rsidRPr="003D279C" w:rsidRDefault="00F97232" w:rsidP="003D279C">
      <w:pPr>
        <w:spacing w:after="0"/>
        <w:ind w:left="120"/>
        <w:rPr>
          <w:sz w:val="24"/>
          <w:szCs w:val="24"/>
        </w:rPr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9. «Безопасность в социуме»:</w:t>
      </w:r>
    </w:p>
    <w:p w:rsidR="00F97232" w:rsidRPr="00560C38" w:rsidRDefault="00F97232">
      <w:pPr>
        <w:spacing w:after="0"/>
        <w:ind w:left="120"/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определение понятия «общение»;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навыки конструктивного общения;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общие представления о понятиях «социальная группа», «большая группа», «малая группа»;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межличностное общение, общение в группе, межгрупповое общение (взаимодействие);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особенности общения в группе;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психологические характеристики группы и особенности взаимодействия в группе;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групповые нормы и ценности;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коллектив как социальная группа;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психологические закономерности в группе;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понятие «конфликт», стадии развития конфликта;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конфликты в межличностном общении, конфликты в малой группе;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факторы, способствующие и препятствующие эскалации конфликта;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способы поведения в конфликте;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деструктивное и агрессивное поведение;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конструктивное поведение в конфликте;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роль регуляции эмоций при разрешении конфликта, способы саморегуляции;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способы разрешения конфликтных ситуаций;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основные формы участия третьей стороны в процессе урегулирования и разрешения конфликта;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ведение переговоров при разрешении конфликта;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опасные проявления конфликтов (буллинг, насилие);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способы противодействия буллингу и проявлению насилия;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способы психологического воздействия;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психологическое влияние в малой группе;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положительные и отрицательные стороны конформизма;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эмпатия и уважение к партнёру (партнёрам) по общению как основа коммуникации;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убеждающая коммуникация;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манипуляция в общении, цели, технологии и способы противодействия;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психологическое влияние на большие группы;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способы воздействия на большую группу: заражение; убеждение; внушение; подражание;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деструктивные и псевдопсихологические технологии;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противодействие вовлечению молодёжи в противозаконную и антиобщественную деятельность.</w:t>
      </w:r>
    </w:p>
    <w:p w:rsidR="00F97232" w:rsidRDefault="00F97232" w:rsidP="003D279C">
      <w:pPr>
        <w:spacing w:after="0"/>
        <w:ind w:left="120"/>
        <w:jc w:val="both"/>
      </w:pPr>
    </w:p>
    <w:p w:rsidR="003D279C" w:rsidRDefault="003D279C" w:rsidP="003D279C">
      <w:pPr>
        <w:spacing w:after="0"/>
        <w:ind w:left="120"/>
        <w:jc w:val="both"/>
      </w:pPr>
    </w:p>
    <w:p w:rsidR="003D279C" w:rsidRDefault="003D279C" w:rsidP="003D279C">
      <w:pPr>
        <w:spacing w:after="0"/>
        <w:ind w:left="120"/>
        <w:jc w:val="both"/>
      </w:pPr>
    </w:p>
    <w:p w:rsidR="003D279C" w:rsidRDefault="003D279C" w:rsidP="003D279C">
      <w:pPr>
        <w:spacing w:after="0"/>
        <w:ind w:left="120"/>
        <w:jc w:val="both"/>
      </w:pPr>
    </w:p>
    <w:p w:rsidR="003D279C" w:rsidRDefault="003D279C">
      <w:pPr>
        <w:spacing w:after="0"/>
        <w:ind w:left="120"/>
      </w:pPr>
    </w:p>
    <w:p w:rsidR="003D279C" w:rsidRDefault="003D279C">
      <w:pPr>
        <w:spacing w:after="0"/>
        <w:ind w:left="120"/>
      </w:pPr>
    </w:p>
    <w:p w:rsidR="003D279C" w:rsidRPr="00560C38" w:rsidRDefault="003D279C">
      <w:pPr>
        <w:spacing w:after="0"/>
        <w:ind w:left="120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lastRenderedPageBreak/>
        <w:t>Модуль № 10. «Безопасность в информационном пространстве»:</w:t>
      </w:r>
    </w:p>
    <w:p w:rsidR="00F97232" w:rsidRPr="00560C38" w:rsidRDefault="00F97232">
      <w:pPr>
        <w:spacing w:after="0"/>
        <w:ind w:left="120"/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понятия «цифровая среда», «цифровой след»;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влияние цифровой среды на жизнь человека;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приватность, персональные данные;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«цифровая зависимость», её признаки и последствия;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опасности и риски цифровой среды, их источники;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безопасного поведения в цифровой среде;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вредоносное программное обеспечение;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виды вредоносного программного обеспечения, его цели, принципы работы;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защиты от вредоносного программного обеспечения;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кража персональных данных, паролей;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мошенничество, фишинг, правила защиты от мошенников;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безопасного использования устройств и программ;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поведенческие опасности в цифровой среде и их причины;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опасные персоны, имитация близких социальных отношений;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неосмотрительное поведение и коммуникация в Интернете как угроза для будущей жизни и карьеры;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травля в Интернете, методы защиты от травли;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деструктивные сообщества и деструктивный контент в цифровой среде, их признаки;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механизмы вовлечения в деструктивные сообщества;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вербовка, манипуляция, «воронки вовлечения»;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радикализация деструктива;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профилактика и противодействие вовлечению в деструктивные сообщества;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коммуникации в цифровой среде;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достоверность информации в цифровой среде;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источники информации, проверка на достоверность;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«информационный пузырь», манипуляция сознанием, пропаганда;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фальшивые аккаунты, вредные советчики, манипуляторы;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понятие «фейк», цели и виды, распространение фейков;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и инструменты для распознавания фейковых текстов и изображений;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понятие прав человека в цифровой среде, их защита; 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ответственность за действия в Интернете;</w:t>
      </w:r>
    </w:p>
    <w:p w:rsidR="00F97232" w:rsidRPr="003D279C" w:rsidRDefault="00F97232" w:rsidP="003D279C">
      <w:pPr>
        <w:spacing w:after="0" w:line="264" w:lineRule="auto"/>
        <w:ind w:left="120"/>
        <w:jc w:val="both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запрещённый контент;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защита прав в цифровом пространстве.</w:t>
      </w:r>
    </w:p>
    <w:p w:rsidR="00F97232" w:rsidRPr="00560C38" w:rsidRDefault="00F97232">
      <w:pPr>
        <w:spacing w:after="0"/>
        <w:ind w:left="120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11. «Основы противодействия экстремизму и терроризму»:</w:t>
      </w:r>
    </w:p>
    <w:p w:rsidR="00F97232" w:rsidRPr="00560C38" w:rsidRDefault="00F97232">
      <w:pPr>
        <w:spacing w:after="0"/>
        <w:ind w:left="120"/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экстремизм и терроризм как угроза устойчивого развития общества;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понятия «экстремизм» и «терроризм», их взаимосвязь;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варианты проявления экстремизма, возможные последствия;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преступления террористической направленности, их цель, причины, последствия; 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опасность вовлечения в экстремистскую и террористическую деятельность: способы и признаки;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предупреждение и противодействие вовлечению в экстремистскую и террористическую деятельность;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формы террористических актов;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уровни террористической угрозы;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правовые основы противодействия экстремизму и терроризму в Российской Федерации;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основы государственной системы противодействия экстремизму и терроризму, ее цели, задачи, принципы;</w:t>
      </w:r>
    </w:p>
    <w:p w:rsidR="00F97232" w:rsidRPr="003D279C" w:rsidRDefault="00F97232" w:rsidP="003D279C">
      <w:pPr>
        <w:spacing w:after="0" w:line="264" w:lineRule="auto"/>
        <w:ind w:left="120"/>
        <w:rPr>
          <w:sz w:val="24"/>
          <w:szCs w:val="24"/>
        </w:rPr>
      </w:pP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права и обязанности граждан и общественных организаций в области противодействия экстремизму и терроризму.</w:t>
      </w:r>
    </w:p>
    <w:p w:rsidR="00F97232" w:rsidRPr="003D279C" w:rsidRDefault="00F97232">
      <w:pPr>
        <w:spacing w:after="0"/>
        <w:ind w:left="120"/>
        <w:rPr>
          <w:sz w:val="24"/>
          <w:szCs w:val="24"/>
        </w:rPr>
      </w:pPr>
    </w:p>
    <w:p w:rsidR="00F97232" w:rsidRPr="00560C38" w:rsidRDefault="00F97232">
      <w:pPr>
        <w:sectPr w:rsidR="00F97232" w:rsidRPr="00560C38">
          <w:pgSz w:w="11906" w:h="16383"/>
          <w:pgMar w:top="1134" w:right="850" w:bottom="1134" w:left="1701" w:header="720" w:footer="720" w:gutter="0"/>
          <w:cols w:space="720"/>
        </w:sectPr>
      </w:pPr>
    </w:p>
    <w:p w:rsidR="00F97232" w:rsidRPr="00560C38" w:rsidRDefault="009F52E5">
      <w:pPr>
        <w:spacing w:after="0"/>
        <w:ind w:left="120"/>
      </w:pPr>
      <w:bookmarkStart w:id="3" w:name="block-78500647"/>
      <w:bookmarkEnd w:id="2"/>
      <w:r w:rsidRPr="00560C38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F97232" w:rsidRPr="00560C38" w:rsidRDefault="00F97232">
      <w:pPr>
        <w:spacing w:after="0" w:line="120" w:lineRule="auto"/>
        <w:ind w:left="120"/>
        <w:jc w:val="both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F97232" w:rsidRPr="00560C38" w:rsidRDefault="00F97232">
      <w:pPr>
        <w:spacing w:after="0" w:line="120" w:lineRule="auto"/>
        <w:ind w:left="120"/>
        <w:jc w:val="both"/>
      </w:pP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Личностные результаты изучения ОБЗР включают: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1) Гражданское воспитание: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сформированность активной гражданской позиции обучающегося, готового 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 способного применять принципы и правила безопасного поведения в течение всей жизни;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F97232" w:rsidRPr="003D279C" w:rsidRDefault="009F52E5" w:rsidP="003D279C">
      <w:pPr>
        <w:spacing w:after="0" w:line="252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2) Патриотическое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lastRenderedPageBreak/>
        <w:t>3) Духовно-нравственное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осознание духовных ценностей российского народа и российского воинства;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ответственное отношение к своим родителям, старшему поколению, семье, культуре и традициям народов России, принятие идей волонтёрства и добровольчества;</w:t>
      </w:r>
    </w:p>
    <w:p w:rsidR="00F97232" w:rsidRPr="00560C38" w:rsidRDefault="009F52E5">
      <w:pPr>
        <w:spacing w:after="0" w:line="264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эстетическое отношение к миру в сочетании с культурой безопасности жизнедеятельности;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6) Физическое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знание приёмов оказания первой помощи и готовность применять их в случае необходимости;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потребность в регулярном ведении здорового образа жизни;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7) Трудовое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интерес к различным сферам профессиональной деятельности, включая военно-профессиональную деятельность;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готовность и способность к образованию и самообразованию на протяжении всей жизни;</w:t>
      </w:r>
    </w:p>
    <w:p w:rsidR="00F97232" w:rsidRPr="00560C38" w:rsidRDefault="009F52E5">
      <w:pPr>
        <w:spacing w:after="0" w:line="252" w:lineRule="auto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8) Экологическое воспитание: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сформированность экологической культуры, понимание влияния социально-экономических процессов на состояние природной среды, осознание глобального </w:t>
      </w: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характера экологических проблем, их роли в обеспечении безопасности личности, общества и государства;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F97232" w:rsidRPr="003D279C" w:rsidRDefault="009F52E5" w:rsidP="003D279C">
      <w:pPr>
        <w:spacing w:after="0" w:line="252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расширение представлений о деятельности экологической направленности.</w:t>
      </w:r>
    </w:p>
    <w:p w:rsidR="00F97232" w:rsidRPr="00560C38" w:rsidRDefault="00F97232">
      <w:pPr>
        <w:spacing w:after="0"/>
        <w:ind w:left="120"/>
        <w:jc w:val="both"/>
      </w:pP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F97232" w:rsidRPr="00560C38" w:rsidRDefault="009F52E5">
      <w:pPr>
        <w:spacing w:after="0" w:line="96" w:lineRule="auto"/>
        <w:ind w:firstLine="600"/>
        <w:jc w:val="both"/>
      </w:pPr>
      <w:r w:rsidRPr="00560C38">
        <w:rPr>
          <w:rFonts w:ascii="Times New Roman" w:hAnsi="Times New Roman"/>
          <w:color w:val="000000"/>
          <w:sz w:val="28"/>
        </w:rPr>
        <w:t>.</w:t>
      </w:r>
    </w:p>
    <w:p w:rsidR="00F97232" w:rsidRPr="003D279C" w:rsidRDefault="009F52E5" w:rsidP="003D279C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развивать творческое мышление при решении ситуационных задач.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560C38">
        <w:rPr>
          <w:rFonts w:ascii="Times New Roman" w:hAnsi="Times New Roman"/>
          <w:color w:val="000000"/>
          <w:sz w:val="28"/>
        </w:rPr>
        <w:t>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владеть научной терминологией, ключевыми понятиями и методами в области безопасности жизнедеятельности;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владеть навыками по предотвращению рисков, профилактике угроз и защите от опасностей цифровой среды;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Общение: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аргументированно, логично и ясно излагать свою точку зрения с использованием языковых средств.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делать осознанный выбор в новой ситуации, аргументировать его; брать ответственность за своё решение;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приобретённый опыт;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lastRenderedPageBreak/>
        <w:t>Самоконтроль, принятие себя и других: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принимать себя, понимая свои недостатки и достоинства, невозможности контроля всего вокруг;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в конкретной учебной ситуации;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F97232" w:rsidRPr="003D279C" w:rsidRDefault="009F52E5" w:rsidP="003D279C">
      <w:pPr>
        <w:spacing w:after="0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F97232" w:rsidRPr="00560C38" w:rsidRDefault="009F52E5" w:rsidP="003D279C">
      <w:pPr>
        <w:spacing w:after="0"/>
        <w:ind w:firstLine="600"/>
      </w:pPr>
      <w:r w:rsidRPr="003D279C">
        <w:rPr>
          <w:rFonts w:ascii="Times New Roman" w:hAnsi="Times New Roman"/>
          <w:color w:val="000000"/>
          <w:sz w:val="24"/>
          <w:szCs w:val="24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F97232" w:rsidRPr="00560C38" w:rsidRDefault="009F52E5">
      <w:pPr>
        <w:spacing w:after="0"/>
        <w:ind w:firstLine="60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Предметные результаты, формируемые в ходе изучения ОБЗР, должны обеспечивать: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</w:t>
      </w: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криминального характера, опасности вовлечения в деструктивную деятельность) и противодействовать им;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 w:rsidR="00F97232" w:rsidRPr="003D279C" w:rsidRDefault="009F52E5">
      <w:pPr>
        <w:spacing w:after="0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10 КЛАСС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1. «Безопасное и устойчивое развитие личности, общества, государства»: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правовые основы и принципы обеспечения национальной безопасности Российской Федерации;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роль личности, общества и государства в предупреждении противоправной деятельности;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права и обязанности граждан Российской Федерации в области гражданской обороны;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уметь действовать при сигнале «Внимание всем!», в том числе при химической и радиационной опасности;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роль Вооружённых Сил Российской в обеспечении национальной безопасности.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2. «Основы военной подготовки»: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строевые приёмы в движении без оружия;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выполнять строевые приёмы в движении без оружия;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об основах общевойскового боя;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об основных видах общевойскового боя и способах маневра в бою;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иметь представление о походном, предбоевом и боевом порядке подразделений;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способы действий военнослужащего в бою;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знать правила и меры безопасности при обращении с оружием;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применять меры безопасности при проведении занятий по боевой подготовке и обращении с оружием;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способы удержания оружия, правила прицеливания и производства меткого выстрела;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современных видах короткоствольного стрелкового оружия;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иметь представление об истории возникновения и развития робототехнических комплексов;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конструктивных особенностях БПЛА квадрокоптерного типа;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иметь представление о способах боевого применения БПЛА;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об истории возникновения и развития связи;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назначении радиосвязи и о требованиях, предъявляемых к радиосвязи;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тактических свойствах местности и их влиянии на боевые действия войск;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шанцевом инструменте;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позиции отделения и порядке оборудования окопа для стрелка;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видах оружия массового поражения и их поражающих факторах;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способы действий при применении противником оружия массового поражения;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особенности оказания первой помощи в бою;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условные зоны оказания первой помощи в бою;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приемы самопомощи в бою;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иметь представление о военно-учетных специальностях;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особенности прохождение военной службы по призыву и по контракту;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иметь представления о военно-учебных заведениях;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системе военно-учебных центров при учебных заведениях высшего образования.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общие принципы безопасного поведения,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объяснять смысл понятий «виктимное поведение», «безопасное поведение»;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понимать влияние поведения человека на его безопасность, приводить примеры;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оценки своих действий с точки зрения их влияния на безопасность;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раскрывать суть риск-ориентированного подхода к обеспечению безопасности;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приводить примеры реализации риск-ориентированного подхода на уровне личности, общества, государства.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4. «Безопасность в быту»: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возникновения бытовых отравлений, иметь навыки их профилактики;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первой помощи при бытовых отравлениях;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уметь оценивать риски получения бытовых травм;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взаимосвязь поведения и риска получить травму;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безопасного поведения в быту при использовании газового и электрического оборудования;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поведения при угрозе и возникновении пожара;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первой помощи при бытовых травмах, ожогах, порядок проведения сердечно-лёгочной реанимации;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влияние конструктивной коммуникации с соседями на уровень безопасности,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риски противоправных действий, выработать навыки, снижающие криминогенные риски;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поведения при возникновении аварии на коммунальной системе;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взаимодействия с коммунальными службами.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5. «Безопасность на транспорте»: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дорожного движения;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риски для пешехода при разных условиях, выработать навыки безопасного поведения;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права, обязанности и иметь представление об ответственности пешехода, пассажира, водителя;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знаниях и навыках, необходимых водителю;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безопасного поведения при дорожно-транспортных происшествиях разного характера;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оказания первой помощи, навыки пользования огнетушителем;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источники опасности на различных видах транспорта,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знать правила безопасного поведения на транспорте, приводить примеры влияния поведения на безопасность;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порядке действий при возникновении опасныхи чрезвычайных ситуаций на различных видах транспорта.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6. «Безопасность в общественных местах»: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перечислять и классифицировать основные источники опасности в общественных местах;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общие правила безопасного поведения в общественных местах, характеризовать их влияние на безопасность;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оценки рисков возникновения толпы, давки;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возникновения ситуаций криминогенного характера в общественных местах;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безопасного поведения при проявлении агрессии;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безопасном поведении для снижения рисков криминогенного характера;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потеряться в общественном месте;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порядок действий в случаях, когда потерялся человек;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пожарной безопасности в общественных местах;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особенности поведения при угрозе пожара и пожаре в общественных местах разного типа;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поведения при угрозе обрушения или обрушении зданий или отдельных конструкций;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11 КЛАСС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7 «Безопасность в природной среде»: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выделять и классифицировать источники опасности в природной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безопасного поведения, минимизирующие риски потеряться в природной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 порядке действий, если человек потерялся в природной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называть и характеризовать природные чрезвычайные ситуации;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указывать причины и признаки возникновения природных пожаров;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влияние поведения человека на риски возникновения природных пожаров;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безопасных действиях при угрозе и возникновении природного пожара;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значение риск-ориентированного подхода к обеспечению экологической безопасности;</w:t>
      </w:r>
    </w:p>
    <w:p w:rsidR="00F97232" w:rsidRPr="003D279C" w:rsidRDefault="009F52E5">
      <w:pPr>
        <w:spacing w:after="0" w:line="264" w:lineRule="auto"/>
        <w:ind w:firstLine="600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иметь навыки экологической грамотности и разумного природопользования.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8. «Основы медицинских знаний. Оказание первой помощи»: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соблюдения мер личной профилактики;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роль вакцинации в профилактике инфекционных заболеваний,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понятия «вакцинация по эпидемиологическим показаниям»;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характеризовать признаки угрожающих жизни и здоровью состояний (инсульт, сердечный приступ и другие);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вызова скорой медицинской помощи;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значение образа жизни в профилактике и защите от неинфекционных заболеваний;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основные критерии психического здоровья и психологического благополучия;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факторы, влияющие на психическое здоровье и психологическое благополучие;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понятия «инклюзивное обучение»;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навыки, позволяющие минимизировать влияние хронического стресса;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признаки психологического неблагополучия и критерии обращения за помощью;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знать правовые основы оказания первой помощи в Российской Федерации;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«первая помощь», «скорая медицинская помощь», их соотношение;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о состояниях, при которых оказывается первая помощь, и действиях при оказании первой помощи;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применения алгоритма первой помощи;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9. «Безопасность в социуме»: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конструктивного общения;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«социальная группа», «малая группа», «большая группа»;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взаимодействие в группе;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понятия «конфликт»;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стадии развития конфликта,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факторы, способствующие и препятствующие развитию конфликта;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конструктивного разрешения конфликта;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условия привлечения третьей стороны для разрешения конфликта;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способах пресечения опасных проявлений конфликтов;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способы противодействия буллингу, проявлениям насилия;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способы психологического воздействия;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особенности убеждающей коммуникации;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объяснять смысл понятия «манипуляция»;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 xml:space="preserve">называть характеристики манипулятивного воздействия, приводить примеры; 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представления о способах противодействия манипуляции;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деструктивных и псевдопсихологических технологиях и способах противодействия.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10. «Безопасность в информационном пространстве»: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цифровую среду, её влияние на жизнь человека;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«цифровая среда», «цифровой след», «персональные данные»;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безопасных действий по снижению рисков, и защите от опасностей цифровой среды;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понятий «программное обеспечение», «вредоносное программное обеспечение»;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lastRenderedPageBreak/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безопасного использования устройств и программ;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перечислять и классифицировать опасности, связанные с поведением людей в цифровой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навыки безопасной коммуникации в цифровой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и взаимосвязь понятий «достоверность информации», «информационный пузырь», «фейк»;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F97232" w:rsidRPr="00560C38" w:rsidRDefault="009F52E5">
      <w:pPr>
        <w:spacing w:after="0"/>
        <w:ind w:left="120"/>
        <w:jc w:val="both"/>
      </w:pPr>
      <w:r w:rsidRPr="00560C38">
        <w:rPr>
          <w:rFonts w:ascii="Times New Roman" w:hAnsi="Times New Roman"/>
          <w:b/>
          <w:color w:val="000000"/>
          <w:sz w:val="28"/>
        </w:rPr>
        <w:t>Модуль № 11. «Основы противодействия экстремизму и терроризму»: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методах и видах террористической деятельности;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знать уровни террористической опасности, иметь навыки безопасных действий при их объявлении;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F97232" w:rsidRPr="003D279C" w:rsidRDefault="009F52E5">
      <w:pPr>
        <w:spacing w:after="0" w:line="264" w:lineRule="auto"/>
        <w:ind w:firstLine="600"/>
        <w:jc w:val="both"/>
        <w:rPr>
          <w:sz w:val="24"/>
          <w:szCs w:val="24"/>
        </w:rPr>
      </w:pPr>
      <w:r w:rsidRPr="003D279C">
        <w:rPr>
          <w:rFonts w:ascii="Times New Roman" w:hAnsi="Times New Roman"/>
          <w:color w:val="000000"/>
          <w:sz w:val="24"/>
          <w:szCs w:val="24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:rsidR="00F97232" w:rsidRPr="00560C38" w:rsidRDefault="00F97232">
      <w:pPr>
        <w:sectPr w:rsidR="00F97232" w:rsidRPr="00560C38">
          <w:pgSz w:w="11906" w:h="16383"/>
          <w:pgMar w:top="1134" w:right="850" w:bottom="1134" w:left="1701" w:header="720" w:footer="720" w:gutter="0"/>
          <w:cols w:space="720"/>
        </w:sectPr>
      </w:pPr>
    </w:p>
    <w:p w:rsidR="00F97232" w:rsidRDefault="009F52E5">
      <w:pPr>
        <w:spacing w:after="0"/>
        <w:ind w:left="120"/>
      </w:pPr>
      <w:bookmarkStart w:id="4" w:name="block-78500648"/>
      <w:bookmarkEnd w:id="3"/>
      <w:r w:rsidRPr="00560C38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97232" w:rsidRDefault="009F52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4696"/>
        <w:gridCol w:w="1450"/>
        <w:gridCol w:w="1841"/>
        <w:gridCol w:w="1910"/>
        <w:gridCol w:w="3103"/>
      </w:tblGrid>
      <w:tr w:rsidR="00F97232" w:rsidRPr="00765D6A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Основы военной подготовки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быту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на транспорте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общественных местах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https://m.edsoo.ru/8332b07b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</w:tbl>
    <w:p w:rsidR="00F97232" w:rsidRPr="00765D6A" w:rsidRDefault="00F97232">
      <w:pPr>
        <w:rPr>
          <w:sz w:val="24"/>
          <w:szCs w:val="24"/>
        </w:rPr>
        <w:sectPr w:rsidR="00F97232" w:rsidRPr="00765D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7232" w:rsidRPr="00765D6A" w:rsidRDefault="009F52E5">
      <w:pPr>
        <w:spacing w:after="0"/>
        <w:ind w:left="120"/>
        <w:rPr>
          <w:sz w:val="24"/>
          <w:szCs w:val="24"/>
        </w:rPr>
      </w:pPr>
      <w:r w:rsidRPr="00765D6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4599"/>
        <w:gridCol w:w="1500"/>
        <w:gridCol w:w="1841"/>
        <w:gridCol w:w="1910"/>
        <w:gridCol w:w="3050"/>
      </w:tblGrid>
      <w:tr w:rsidR="00F97232" w:rsidRPr="00765D6A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природной среде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https://m.edsoo.ru/2d60fb5a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https://m.edsoo.ru/2d60fb5a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социуме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https://m.edsoo.ru/2d60fb5a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https://m.edsoo.ru/2d60fb5a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https://m.edsoo.ru/2d60fb5a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</w:tbl>
    <w:p w:rsidR="00F97232" w:rsidRPr="00765D6A" w:rsidRDefault="00F97232">
      <w:pPr>
        <w:rPr>
          <w:sz w:val="24"/>
          <w:szCs w:val="24"/>
        </w:rPr>
        <w:sectPr w:rsidR="00F97232" w:rsidRPr="00765D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7232" w:rsidRDefault="009F52E5">
      <w:pPr>
        <w:spacing w:after="0"/>
        <w:ind w:left="120"/>
      </w:pPr>
      <w:bookmarkStart w:id="5" w:name="block-78500651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97232" w:rsidRDefault="009F52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3786"/>
        <w:gridCol w:w="1165"/>
        <w:gridCol w:w="1841"/>
        <w:gridCol w:w="1910"/>
        <w:gridCol w:w="1347"/>
        <w:gridCol w:w="3103"/>
      </w:tblGrid>
      <w:tr w:rsidR="00F97232" w:rsidRPr="00765D6A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1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https://m.edsoo.ru/eae0fff3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Государственная и общественная безопасность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Требования безопасности при обращении с оружием и боеприпасами (огневая </w:t>
            </w: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Первая помощь на поле боя (военно-медицинская </w:t>
            </w: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подготовка. Тактическая медицина)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Первая помощь на поле боя (военно-медицинская подготовка. Тактическая медицина)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прохождения военной службы по призыву и по контракту. Военно-учебные заведения и военно-учебные центры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https://m.edsoo.ru/3488963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https://m.edsoo.ru/ca989222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Источники опасности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https://m.edsoo.ru/ee497bff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3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https://m.edsoo.ru/1146f112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4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https://m.edsoo.ru/1146f112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Пожарная безопасность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5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https://m.edsoo.ru/1146f112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6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https://m.edsoo.ru/63b34161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7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https://m.edsoo.ru/63b34161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дорожного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https://m.edsoo.ru/3eb0db0c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дорожного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2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https://m.edsoo.ru/3eb0db0c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https://m.edsoo.ru/ec659795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https://m.edsoo.ru/b4cebedd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https://m.edsoo.ru/b4cebedd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3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https://m.edsoo.ru/a196276c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4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https://m.edsoo.ru/a196276c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5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https://m.edsoo.ru/a2e1b5d5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6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https://m.edsoo.ru/b12d5cd5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Действия при пожаре, обрушении конструкций, угрозе или совершении </w:t>
            </w: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Бибилиотека ЦОК </w:t>
            </w:r>
            <w:hyperlink r:id="rId37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https://m.edsoo.ru/b12d5cd5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</w:tbl>
    <w:p w:rsidR="00F97232" w:rsidRPr="00765D6A" w:rsidRDefault="00F97232">
      <w:pPr>
        <w:rPr>
          <w:sz w:val="24"/>
          <w:szCs w:val="24"/>
        </w:rPr>
        <w:sectPr w:rsidR="00F97232" w:rsidRPr="00765D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5D6A" w:rsidRPr="00765D6A" w:rsidRDefault="00765D6A" w:rsidP="00765D6A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F97232" w:rsidRPr="00765D6A" w:rsidRDefault="009F52E5">
      <w:pPr>
        <w:spacing w:after="0"/>
        <w:ind w:left="120"/>
        <w:rPr>
          <w:sz w:val="24"/>
          <w:szCs w:val="24"/>
        </w:rPr>
      </w:pPr>
      <w:r w:rsidRPr="00765D6A">
        <w:rPr>
          <w:rFonts w:ascii="Times New Roman" w:hAnsi="Times New Roman"/>
          <w:b/>
          <w:color w:val="000000"/>
          <w:sz w:val="24"/>
          <w:szCs w:val="24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3537"/>
        <w:gridCol w:w="1109"/>
        <w:gridCol w:w="1841"/>
        <w:gridCol w:w="1910"/>
        <w:gridCol w:w="1347"/>
        <w:gridCol w:w="3463"/>
      </w:tblGrid>
      <w:tr w:rsidR="00F97232" w:rsidRPr="00765D6A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природной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Выживание в автономных условиях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[[Библиотека ЦОК</w:t>
            </w: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[[Библиотека ЦОК </w:t>
            </w:r>
            <w:hyperlink r:id="rId3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https://m.edsoo.ru/4dd59356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https://m.edsoo.ru/d331f5d5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https://m.edsoo.ru/552ec0cd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Природные чрезвычайные ситуации. Опасные метеорологические явления и процессы: ливни, град, мороз, </w:t>
            </w: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жара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https://m.edsoo.ru/12845814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Экологическая грамотность и разумное природопользование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https://m.edsoo.ru/6beae69f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Факторы, влияющие на здоровье человека. Здоровый образ жизни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https://m.edsoo.ru/cf0d6e0f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https://m.edsoo.ru/a38c6e17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https://m.edsoo.ru/d4ee0176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Первая помощь пострадавшему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https://m.edsoo.ru/e58b334d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Первая помощь пострадавшему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https://m.edsoo.ru/e58b334d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Общение в жизни человека. Межличностное общение, </w:t>
            </w: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общение в группе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https://m.edsoo.ru/b20971f2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https://m.edsoo.ru/c66f9d2e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https://m.edsoo.ru/c66f9d2e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https://m.edsoo.ru/738187f6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https://m.edsoo.ru/738187f6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3D3443">
            <w:pPr>
              <w:spacing w:after="0"/>
              <w:ind w:left="135"/>
              <w:rPr>
                <w:sz w:val="24"/>
                <w:szCs w:val="24"/>
              </w:rPr>
            </w:pPr>
            <w:hyperlink r:id="rId53">
              <w:r w:rsidR="009F52E5"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https://m.edsoo.ru/d526ac07]]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4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https://m.edsoo.ru/3906b95b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https://m.edsoo.ru/3906b95b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Защита прав в цифровом пространстве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6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https://m.edsoo.ru/39a257c1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7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https://m.edsoo.ru/98341000000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8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https://m.edsoo.ru/98341000000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9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https://m.edsoo.ru/fbc7d6cc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0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https://m.edsoo.ru/fbc7d6cc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1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https://m.edsoo.ru/1e56ec00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>
              <w:r w:rsidRPr="00765D6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https://m.edsoo.ru/1e56ec00</w:t>
              </w:r>
            </w:hyperlink>
          </w:p>
        </w:tc>
      </w:tr>
      <w:tr w:rsidR="00F97232" w:rsidRPr="00765D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F97232" w:rsidRPr="00765D6A" w:rsidRDefault="009F52E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765D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7232" w:rsidRPr="00765D6A" w:rsidRDefault="00F97232">
            <w:pPr>
              <w:rPr>
                <w:sz w:val="24"/>
                <w:szCs w:val="24"/>
              </w:rPr>
            </w:pPr>
          </w:p>
        </w:tc>
      </w:tr>
    </w:tbl>
    <w:p w:rsidR="00F97232" w:rsidRPr="00765D6A" w:rsidRDefault="00F97232">
      <w:pPr>
        <w:rPr>
          <w:sz w:val="24"/>
          <w:szCs w:val="24"/>
        </w:rPr>
        <w:sectPr w:rsidR="00F97232" w:rsidRPr="00765D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5D6A" w:rsidRDefault="00765D6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6" w:name="block-78500650"/>
      <w:bookmarkEnd w:id="5"/>
    </w:p>
    <w:p w:rsidR="00765D6A" w:rsidRDefault="00765D6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765D6A" w:rsidRDefault="00765D6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97232" w:rsidRPr="00765D6A" w:rsidRDefault="009F52E5">
      <w:pPr>
        <w:spacing w:after="0"/>
        <w:ind w:left="120"/>
      </w:pPr>
      <w:r w:rsidRPr="00765D6A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F97232" w:rsidRPr="00765D6A" w:rsidRDefault="009F52E5">
      <w:pPr>
        <w:spacing w:after="0" w:line="480" w:lineRule="auto"/>
        <w:ind w:left="120"/>
      </w:pPr>
      <w:r w:rsidRPr="00765D6A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97232" w:rsidRPr="00765D6A" w:rsidRDefault="009F52E5">
      <w:pPr>
        <w:spacing w:after="0" w:line="480" w:lineRule="auto"/>
        <w:ind w:left="120"/>
        <w:rPr>
          <w:sz w:val="20"/>
          <w:szCs w:val="20"/>
        </w:rPr>
      </w:pPr>
      <w:r w:rsidRPr="008A2F14">
        <w:rPr>
          <w:rFonts w:ascii="Times New Roman" w:hAnsi="Times New Roman"/>
          <w:color w:val="000000"/>
          <w:sz w:val="28"/>
          <w:szCs w:val="28"/>
        </w:rPr>
        <w:t>• Основы безопасности жизнедеятельности; 10 класс. базовый уровень. Хренников Б.О., Гололобов Н.В., Льняная Л.И. и др.; под редакцией Егорова С.Н. Акционерное общество «Издательство «Просвещение»</w:t>
      </w:r>
      <w:r w:rsidRPr="008A2F14">
        <w:rPr>
          <w:sz w:val="28"/>
          <w:szCs w:val="28"/>
        </w:rPr>
        <w:br/>
      </w:r>
      <w:bookmarkStart w:id="7" w:name="1cf67330-67df-428f-9a99-0efe5a0fdace"/>
      <w:r w:rsidRPr="008A2F14">
        <w:rPr>
          <w:rFonts w:ascii="Times New Roman" w:hAnsi="Times New Roman"/>
          <w:color w:val="000000"/>
          <w:sz w:val="28"/>
          <w:szCs w:val="28"/>
        </w:rPr>
        <w:t xml:space="preserve"> • Основы безопасности жизнедеятельности; 11 класс. базовый уровень. Хренников Б.О., Гололобов Н.В., Льняная Л.И. и др.; под редакцией Егорова С.Н. Акционерное общество «Издательство «Просвещение</w:t>
      </w:r>
      <w:r w:rsidRPr="00765D6A">
        <w:rPr>
          <w:rFonts w:ascii="Times New Roman" w:hAnsi="Times New Roman"/>
          <w:color w:val="000000"/>
          <w:sz w:val="20"/>
          <w:szCs w:val="20"/>
        </w:rPr>
        <w:t>»</w:t>
      </w:r>
      <w:bookmarkEnd w:id="7"/>
    </w:p>
    <w:p w:rsidR="00F97232" w:rsidRPr="00560C38" w:rsidRDefault="00F97232">
      <w:pPr>
        <w:spacing w:after="0" w:line="480" w:lineRule="auto"/>
        <w:ind w:left="120"/>
      </w:pPr>
    </w:p>
    <w:p w:rsidR="00F97232" w:rsidRPr="00560C38" w:rsidRDefault="00F97232">
      <w:pPr>
        <w:spacing w:after="0"/>
        <w:ind w:left="120"/>
      </w:pPr>
    </w:p>
    <w:p w:rsidR="00F97232" w:rsidRPr="00560C38" w:rsidRDefault="009F52E5">
      <w:pPr>
        <w:spacing w:after="0" w:line="480" w:lineRule="auto"/>
        <w:ind w:left="120"/>
      </w:pPr>
      <w:r w:rsidRPr="00560C38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97232" w:rsidRPr="008A2F14" w:rsidRDefault="009F52E5">
      <w:pPr>
        <w:spacing w:after="0" w:line="288" w:lineRule="auto"/>
        <w:ind w:left="120"/>
        <w:jc w:val="both"/>
        <w:rPr>
          <w:sz w:val="24"/>
          <w:szCs w:val="24"/>
        </w:rPr>
      </w:pPr>
      <w:r w:rsidRPr="008A2F14">
        <w:rPr>
          <w:rFonts w:ascii="Times New Roman" w:hAnsi="Times New Roman"/>
          <w:color w:val="000000"/>
          <w:sz w:val="24"/>
          <w:szCs w:val="24"/>
        </w:rPr>
        <w:t xml:space="preserve">1. </w:t>
      </w:r>
      <w:r w:rsidRPr="008A2F14">
        <w:rPr>
          <w:rFonts w:ascii="Times New Roman" w:hAnsi="Times New Roman"/>
          <w:color w:val="333333"/>
          <w:sz w:val="24"/>
          <w:szCs w:val="24"/>
        </w:rPr>
        <w:t xml:space="preserve">Методические рекомендации для учителей </w:t>
      </w:r>
      <w:r w:rsidRPr="008A2F14">
        <w:rPr>
          <w:rFonts w:ascii="Times New Roman" w:hAnsi="Times New Roman"/>
          <w:color w:val="000000"/>
          <w:sz w:val="24"/>
          <w:szCs w:val="24"/>
        </w:rPr>
        <w:t xml:space="preserve"> по использованию учебников, включённых в федеральный перечень, при реализации учебного предмета «Основы безопасности и защиты Родины»</w:t>
      </w:r>
      <w:r w:rsidRPr="008A2F14">
        <w:rPr>
          <w:rFonts w:ascii="Times New Roman" w:hAnsi="Times New Roman"/>
          <w:color w:val="333333"/>
          <w:sz w:val="24"/>
          <w:szCs w:val="24"/>
        </w:rPr>
        <w:t xml:space="preserve"> https://uchitel.club/fgos/fgos-obzh. </w:t>
      </w:r>
    </w:p>
    <w:p w:rsidR="00F97232" w:rsidRPr="008A2F14" w:rsidRDefault="00F97232">
      <w:pPr>
        <w:spacing w:after="0"/>
        <w:ind w:left="120"/>
        <w:rPr>
          <w:sz w:val="24"/>
          <w:szCs w:val="24"/>
        </w:rPr>
      </w:pPr>
    </w:p>
    <w:p w:rsidR="00F97232" w:rsidRDefault="009F52E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560C38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65D6A" w:rsidRDefault="00765D6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765D6A" w:rsidRPr="00560C38" w:rsidRDefault="00765D6A">
      <w:pPr>
        <w:spacing w:after="0" w:line="480" w:lineRule="auto"/>
        <w:ind w:left="120"/>
      </w:pPr>
    </w:p>
    <w:p w:rsidR="00F97232" w:rsidRPr="00560C38" w:rsidRDefault="00F97232">
      <w:pPr>
        <w:spacing w:after="0" w:line="480" w:lineRule="auto"/>
        <w:ind w:left="120"/>
      </w:pPr>
    </w:p>
    <w:p w:rsidR="00F97232" w:rsidRDefault="00F97232"/>
    <w:bookmarkEnd w:id="6"/>
    <w:p w:rsidR="008A2F14" w:rsidRDefault="008A2F14" w:rsidP="008A2F14">
      <w:pPr>
        <w:tabs>
          <w:tab w:val="left" w:pos="1365"/>
        </w:tabs>
      </w:pPr>
    </w:p>
    <w:sectPr w:rsidR="008A2F14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B6E" w:rsidRDefault="00743B6E" w:rsidP="00765D6A">
      <w:pPr>
        <w:spacing w:after="0" w:line="240" w:lineRule="auto"/>
      </w:pPr>
      <w:r>
        <w:separator/>
      </w:r>
    </w:p>
  </w:endnote>
  <w:endnote w:type="continuationSeparator" w:id="0">
    <w:p w:rsidR="00743B6E" w:rsidRDefault="00743B6E" w:rsidP="00765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B6E" w:rsidRDefault="00743B6E" w:rsidP="00765D6A">
      <w:pPr>
        <w:spacing w:after="0" w:line="240" w:lineRule="auto"/>
      </w:pPr>
      <w:r>
        <w:separator/>
      </w:r>
    </w:p>
  </w:footnote>
  <w:footnote w:type="continuationSeparator" w:id="0">
    <w:p w:rsidR="00743B6E" w:rsidRDefault="00743B6E" w:rsidP="00765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4E7008"/>
    <w:multiLevelType w:val="multilevel"/>
    <w:tmpl w:val="864CA63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232"/>
    <w:rsid w:val="000C21D3"/>
    <w:rsid w:val="0017610F"/>
    <w:rsid w:val="00265E2B"/>
    <w:rsid w:val="003D279C"/>
    <w:rsid w:val="003D3443"/>
    <w:rsid w:val="00560C38"/>
    <w:rsid w:val="00562C50"/>
    <w:rsid w:val="006513B3"/>
    <w:rsid w:val="00743B6E"/>
    <w:rsid w:val="00765D6A"/>
    <w:rsid w:val="00863444"/>
    <w:rsid w:val="008A2F14"/>
    <w:rsid w:val="009F52E5"/>
    <w:rsid w:val="00A71B08"/>
    <w:rsid w:val="00E44444"/>
    <w:rsid w:val="00F9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5D0F88C2-7D0C-4543-BE6F-AABC6DC71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65D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65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332b07b" TargetMode="External"/><Relationship Id="rId18" Type="http://schemas.openxmlformats.org/officeDocument/2006/relationships/hyperlink" Target="https://m.edsoo.ru/2d60fb5a" TargetMode="External"/><Relationship Id="rId26" Type="http://schemas.openxmlformats.org/officeDocument/2006/relationships/hyperlink" Target="https://m.edsoo.ru/63b34161" TargetMode="External"/><Relationship Id="rId39" Type="http://schemas.openxmlformats.org/officeDocument/2006/relationships/hyperlink" Target="https://m.edsoo.ru/d331f5d5" TargetMode="External"/><Relationship Id="rId21" Type="http://schemas.openxmlformats.org/officeDocument/2006/relationships/hyperlink" Target="https://m.edsoo.ru/ca989222" TargetMode="External"/><Relationship Id="rId34" Type="http://schemas.openxmlformats.org/officeDocument/2006/relationships/hyperlink" Target="https://m.edsoo.ru/a196276c" TargetMode="External"/><Relationship Id="rId42" Type="http://schemas.openxmlformats.org/officeDocument/2006/relationships/hyperlink" Target="https://m.edsoo.ru/6beae69f" TargetMode="External"/><Relationship Id="rId47" Type="http://schemas.openxmlformats.org/officeDocument/2006/relationships/hyperlink" Target="https://m.edsoo.ru/e58b334d" TargetMode="External"/><Relationship Id="rId50" Type="http://schemas.openxmlformats.org/officeDocument/2006/relationships/hyperlink" Target="https://m.edsoo.ru/c66f9d2e" TargetMode="External"/><Relationship Id="rId55" Type="http://schemas.openxmlformats.org/officeDocument/2006/relationships/hyperlink" Target="https://m.edsoo.ru/3906b95b" TargetMode="External"/><Relationship Id="rId63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m.edsoo.ru/2d60fb5a" TargetMode="External"/><Relationship Id="rId20" Type="http://schemas.openxmlformats.org/officeDocument/2006/relationships/hyperlink" Target="https://m.edsoo.ru/3488963" TargetMode="External"/><Relationship Id="rId29" Type="http://schemas.openxmlformats.org/officeDocument/2006/relationships/hyperlink" Target="https://m.edsoo.ru/3eb0db0c" TargetMode="External"/><Relationship Id="rId41" Type="http://schemas.openxmlformats.org/officeDocument/2006/relationships/hyperlink" Target="https://m.edsoo.ru/12845814" TargetMode="External"/><Relationship Id="rId54" Type="http://schemas.openxmlformats.org/officeDocument/2006/relationships/hyperlink" Target="https://m.edsoo.ru/3906b95b" TargetMode="External"/><Relationship Id="rId62" Type="http://schemas.openxmlformats.org/officeDocument/2006/relationships/hyperlink" Target="https://m.edsoo.ru/1e56ec0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1146f112" TargetMode="External"/><Relationship Id="rId32" Type="http://schemas.openxmlformats.org/officeDocument/2006/relationships/hyperlink" Target="https://m.edsoo.ru/b4cebedd" TargetMode="External"/><Relationship Id="rId37" Type="http://schemas.openxmlformats.org/officeDocument/2006/relationships/hyperlink" Target="https://m.edsoo.ru/b12d5cd5" TargetMode="External"/><Relationship Id="rId40" Type="http://schemas.openxmlformats.org/officeDocument/2006/relationships/hyperlink" Target="https://m.edsoo.ru/552ec0cd" TargetMode="External"/><Relationship Id="rId45" Type="http://schemas.openxmlformats.org/officeDocument/2006/relationships/hyperlink" Target="https://m.edsoo.ru/d4ee0176" TargetMode="External"/><Relationship Id="rId53" Type="http://schemas.openxmlformats.org/officeDocument/2006/relationships/hyperlink" Target="https://m.edsoo.ru/d526ac07%5D%5D" TargetMode="External"/><Relationship Id="rId58" Type="http://schemas.openxmlformats.org/officeDocument/2006/relationships/hyperlink" Target="https://m.edsoo.ru/9834100000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1146f112" TargetMode="External"/><Relationship Id="rId28" Type="http://schemas.openxmlformats.org/officeDocument/2006/relationships/hyperlink" Target="https://m.edsoo.ru/3eb0db0c" TargetMode="External"/><Relationship Id="rId36" Type="http://schemas.openxmlformats.org/officeDocument/2006/relationships/hyperlink" Target="https://m.edsoo.ru/b12d5cd5" TargetMode="External"/><Relationship Id="rId49" Type="http://schemas.openxmlformats.org/officeDocument/2006/relationships/hyperlink" Target="https://m.edsoo.ru/c66f9d2e" TargetMode="External"/><Relationship Id="rId57" Type="http://schemas.openxmlformats.org/officeDocument/2006/relationships/hyperlink" Target="https://m.edsoo.ru/98341000000" TargetMode="External"/><Relationship Id="rId61" Type="http://schemas.openxmlformats.org/officeDocument/2006/relationships/hyperlink" Target="https://m.edsoo.ru/1e56ec00" TargetMode="Externa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eae0fff3" TargetMode="External"/><Relationship Id="rId31" Type="http://schemas.openxmlformats.org/officeDocument/2006/relationships/hyperlink" Target="https://m.edsoo.ru/b4cebedd" TargetMode="External"/><Relationship Id="rId44" Type="http://schemas.openxmlformats.org/officeDocument/2006/relationships/hyperlink" Target="https://m.edsoo.ru/a38c6e17" TargetMode="External"/><Relationship Id="rId52" Type="http://schemas.openxmlformats.org/officeDocument/2006/relationships/hyperlink" Target="https://m.edsoo.ru/738187f6" TargetMode="External"/><Relationship Id="rId60" Type="http://schemas.openxmlformats.org/officeDocument/2006/relationships/hyperlink" Target="https://m.edsoo.ru/fbc7d6c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ee497bff" TargetMode="External"/><Relationship Id="rId27" Type="http://schemas.openxmlformats.org/officeDocument/2006/relationships/hyperlink" Target="https://m.edsoo.ru/63b34161" TargetMode="External"/><Relationship Id="rId30" Type="http://schemas.openxmlformats.org/officeDocument/2006/relationships/hyperlink" Target="https://m.edsoo.ru/ec659795" TargetMode="External"/><Relationship Id="rId35" Type="http://schemas.openxmlformats.org/officeDocument/2006/relationships/hyperlink" Target="https://m.edsoo.ru/a2e1b5d5" TargetMode="External"/><Relationship Id="rId43" Type="http://schemas.openxmlformats.org/officeDocument/2006/relationships/hyperlink" Target="https://m.edsoo.ru/cf0d6e0f" TargetMode="External"/><Relationship Id="rId48" Type="http://schemas.openxmlformats.org/officeDocument/2006/relationships/hyperlink" Target="https://m.edsoo.ru/b20971f2" TargetMode="External"/><Relationship Id="rId56" Type="http://schemas.openxmlformats.org/officeDocument/2006/relationships/hyperlink" Target="https://m.edsoo.ru/39a257c1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738187f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8332b07b" TargetMode="External"/><Relationship Id="rId17" Type="http://schemas.openxmlformats.org/officeDocument/2006/relationships/hyperlink" Target="https://m.edsoo.ru/2d60fb5a" TargetMode="External"/><Relationship Id="rId25" Type="http://schemas.openxmlformats.org/officeDocument/2006/relationships/hyperlink" Target="https://m.edsoo.ru/1146f112" TargetMode="External"/><Relationship Id="rId33" Type="http://schemas.openxmlformats.org/officeDocument/2006/relationships/hyperlink" Target="https://m.edsoo.ru/a196276c" TargetMode="External"/><Relationship Id="rId38" Type="http://schemas.openxmlformats.org/officeDocument/2006/relationships/hyperlink" Target="https://m.edsoo.ru/4dd59356" TargetMode="External"/><Relationship Id="rId46" Type="http://schemas.openxmlformats.org/officeDocument/2006/relationships/hyperlink" Target="https://m.edsoo.ru/e58b334d" TargetMode="External"/><Relationship Id="rId59" Type="http://schemas.openxmlformats.org/officeDocument/2006/relationships/hyperlink" Target="https://m.edsoo.ru/fbc7d6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42</Pages>
  <Words>11329</Words>
  <Characters>64576</Characters>
  <Application>Microsoft Office Word</Application>
  <DocSecurity>0</DocSecurity>
  <Lines>538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Администрация</cp:lastModifiedBy>
  <cp:revision>11</cp:revision>
  <dcterms:created xsi:type="dcterms:W3CDTF">2025-11-04T17:21:00Z</dcterms:created>
  <dcterms:modified xsi:type="dcterms:W3CDTF">2026-01-20T14:00:00Z</dcterms:modified>
</cp:coreProperties>
</file>